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4" w:rsidRPr="00746E32" w:rsidRDefault="00905534" w:rsidP="00905534">
      <w:pPr>
        <w:jc w:val="center"/>
        <w:rPr>
          <w:b/>
          <w:sz w:val="24"/>
          <w:szCs w:val="24"/>
          <w:lang w:val="lt-LT"/>
        </w:rPr>
      </w:pPr>
      <w:r w:rsidRPr="00746E32">
        <w:rPr>
          <w:b/>
          <w:sz w:val="24"/>
          <w:szCs w:val="24"/>
          <w:lang w:val="lt-LT"/>
        </w:rPr>
        <w:t xml:space="preserve">KLAIPĖDOS R. SAVIVALDYBĖS BIUDŽETINĖ ĮSTAIGA </w:t>
      </w:r>
    </w:p>
    <w:p w:rsidR="00905534" w:rsidRDefault="00905534" w:rsidP="00905534">
      <w:pPr>
        <w:jc w:val="center"/>
        <w:rPr>
          <w:b/>
          <w:sz w:val="24"/>
          <w:szCs w:val="24"/>
          <w:lang w:val="lt-LT"/>
        </w:rPr>
      </w:pPr>
      <w:r w:rsidRPr="00746E32">
        <w:rPr>
          <w:b/>
          <w:sz w:val="24"/>
          <w:szCs w:val="24"/>
          <w:lang w:val="lt-LT"/>
        </w:rPr>
        <w:t>SPORTO CENTRAS</w:t>
      </w:r>
    </w:p>
    <w:p w:rsidR="00746E32" w:rsidRPr="00746E32" w:rsidRDefault="00746E32" w:rsidP="00905534">
      <w:pPr>
        <w:jc w:val="center"/>
        <w:rPr>
          <w:b/>
          <w:sz w:val="24"/>
          <w:szCs w:val="24"/>
          <w:lang w:val="lt-LT"/>
        </w:rPr>
      </w:pPr>
    </w:p>
    <w:p w:rsidR="007578B5" w:rsidRPr="00746E32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746E32">
        <w:rPr>
          <w:rFonts w:ascii="Times New Roman" w:hAnsi="Times New Roman" w:cs="Times New Roman"/>
          <w:b/>
          <w:lang w:val="lt-LT"/>
        </w:rPr>
        <w:t>AIŠKINAMASIS RAŠTAS</w:t>
      </w:r>
    </w:p>
    <w:p w:rsidR="007578B5" w:rsidRPr="00746E32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746E32">
        <w:rPr>
          <w:rFonts w:ascii="Times New Roman" w:hAnsi="Times New Roman" w:cs="Times New Roman"/>
          <w:b/>
          <w:lang w:val="lt-LT"/>
        </w:rPr>
        <w:t>PRIE 20</w:t>
      </w:r>
      <w:r w:rsidR="00922712" w:rsidRPr="00746E32">
        <w:rPr>
          <w:rFonts w:ascii="Times New Roman" w:hAnsi="Times New Roman" w:cs="Times New Roman"/>
          <w:b/>
          <w:lang w:val="lt-LT"/>
        </w:rPr>
        <w:t>2</w:t>
      </w:r>
      <w:r w:rsidR="00642EEE">
        <w:rPr>
          <w:rFonts w:ascii="Times New Roman" w:hAnsi="Times New Roman" w:cs="Times New Roman"/>
          <w:b/>
          <w:lang w:val="lt-LT"/>
        </w:rPr>
        <w:t>4</w:t>
      </w:r>
      <w:r w:rsidRPr="00746E32">
        <w:rPr>
          <w:rFonts w:ascii="Times New Roman" w:hAnsi="Times New Roman" w:cs="Times New Roman"/>
          <w:b/>
          <w:lang w:val="lt-LT"/>
        </w:rPr>
        <w:t xml:space="preserve"> METŲ BIUDŽETO VYKDYMO ATASKAITŲ RINKINIO</w:t>
      </w:r>
    </w:p>
    <w:p w:rsid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578B5" w:rsidRDefault="007578B5" w:rsidP="0075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7578B5" w:rsidRDefault="007578B5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6DC0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01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6DC0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C469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sprendimu Nr. T11-</w:t>
      </w:r>
      <w:r w:rsidR="0090553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6DC0">
        <w:rPr>
          <w:rFonts w:ascii="Times New Roman" w:hAnsi="Times New Roman" w:cs="Times New Roman"/>
          <w:sz w:val="24"/>
          <w:szCs w:val="24"/>
          <w:lang w:val="lt-LT"/>
        </w:rPr>
        <w:t>8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skirta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0704F">
        <w:rPr>
          <w:rFonts w:ascii="Times New Roman" w:hAnsi="Times New Roman" w:cs="Times New Roman"/>
          <w:sz w:val="24"/>
          <w:szCs w:val="24"/>
          <w:lang w:val="lt-LT"/>
        </w:rPr>
        <w:t>550800</w:t>
      </w:r>
      <w:r w:rsidR="00952C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C85C2A">
        <w:rPr>
          <w:rFonts w:ascii="Times New Roman" w:hAnsi="Times New Roman" w:cs="Times New Roman"/>
          <w:sz w:val="24"/>
          <w:szCs w:val="24"/>
          <w:lang w:val="lt-LT"/>
        </w:rPr>
        <w:t>834400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Savivaldybės biudžeto programos sąmatą sudarė </w:t>
      </w:r>
      <w:r w:rsidR="0080704F" w:rsidRPr="00C85C2A">
        <w:rPr>
          <w:rFonts w:ascii="Times New Roman" w:hAnsi="Times New Roman" w:cs="Times New Roman"/>
          <w:sz w:val="24"/>
          <w:szCs w:val="24"/>
          <w:lang w:val="lt-LT"/>
        </w:rPr>
        <w:t>1339000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C85C2A">
        <w:rPr>
          <w:rFonts w:ascii="Times New Roman" w:hAnsi="Times New Roman" w:cs="Times New Roman"/>
          <w:sz w:val="24"/>
          <w:szCs w:val="24"/>
          <w:lang w:val="lt-LT"/>
        </w:rPr>
        <w:t>795300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; lėšos už paslaugas ir nuomą – </w:t>
      </w:r>
      <w:r w:rsidR="0080704F" w:rsidRPr="005E1F64">
        <w:rPr>
          <w:rFonts w:ascii="Times New Roman" w:hAnsi="Times New Roman" w:cs="Times New Roman"/>
          <w:sz w:val="24"/>
          <w:szCs w:val="24"/>
          <w:lang w:val="lt-LT"/>
        </w:rPr>
        <w:t>125000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 iš jų darbo užmokesčiui –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39100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>susisiekimo ir inžinerinės plėtros progra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>ma</w:t>
      </w:r>
      <w:r w:rsidR="008D720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6E32" w:rsidRPr="00C85C2A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816DC0" w:rsidRPr="00C85C2A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746E32" w:rsidRPr="00C85C2A">
        <w:rPr>
          <w:rFonts w:ascii="Times New Roman" w:hAnsi="Times New Roman" w:cs="Times New Roman"/>
          <w:sz w:val="24"/>
          <w:szCs w:val="24"/>
          <w:lang w:val="lt-LT"/>
        </w:rPr>
        <w:t>0800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Eur; iš jos savivaldybės lėšos 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>382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816DC0">
        <w:rPr>
          <w:rFonts w:ascii="Times New Roman" w:hAnsi="Times New Roman" w:cs="Times New Roman"/>
          <w:sz w:val="24"/>
          <w:szCs w:val="24"/>
          <w:lang w:val="lt-LT"/>
        </w:rPr>
        <w:t xml:space="preserve">, KKP parkams įsigyti 22600 Eur. 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6DC0">
        <w:rPr>
          <w:rFonts w:ascii="Times New Roman" w:hAnsi="Times New Roman" w:cs="Times New Roman"/>
          <w:sz w:val="24"/>
          <w:szCs w:val="24"/>
          <w:lang w:val="lt-LT"/>
        </w:rPr>
        <w:t xml:space="preserve">Savivaldybės valdymo ir pagrindinių funkcijų vykdymo programa 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-</w:t>
      </w:r>
      <w:r w:rsidR="00C85C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6E32" w:rsidRPr="005E1F64">
        <w:rPr>
          <w:rFonts w:ascii="Times New Roman" w:hAnsi="Times New Roman" w:cs="Times New Roman"/>
          <w:sz w:val="24"/>
          <w:szCs w:val="24"/>
          <w:lang w:val="lt-LT"/>
        </w:rPr>
        <w:t>2600</w:t>
      </w:r>
      <w:r w:rsidR="00816DC0" w:rsidRPr="005E1F64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746E32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554C75" w:rsidRDefault="009A3292" w:rsidP="00554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>30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>265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 xml:space="preserve">padidinta sąmata </w:t>
      </w:r>
      <w:r w:rsidR="00957DD3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>30000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57DD3">
        <w:rPr>
          <w:rFonts w:ascii="Times New Roman" w:hAnsi="Times New Roman" w:cs="Times New Roman"/>
          <w:sz w:val="24"/>
          <w:szCs w:val="24"/>
          <w:lang w:val="lt-LT"/>
        </w:rPr>
        <w:t>Eur.</w:t>
      </w:r>
      <w:r w:rsidR="00F36EEF">
        <w:rPr>
          <w:rFonts w:ascii="Times New Roman" w:hAnsi="Times New Roman" w:cs="Times New Roman"/>
          <w:sz w:val="24"/>
          <w:szCs w:val="24"/>
          <w:lang w:val="lt-LT"/>
        </w:rPr>
        <w:t xml:space="preserve"> Aplinkos apsaugos programa, iš jos savivaldybės lėšos 30000 Eur.</w:t>
      </w:r>
    </w:p>
    <w:p w:rsidR="001E605E" w:rsidRDefault="004D2B79" w:rsidP="004D2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</w:t>
      </w:r>
      <w:r w:rsidR="006E2CD0">
        <w:rPr>
          <w:rFonts w:ascii="Times New Roman" w:hAnsi="Times New Roman" w:cs="Times New Roman"/>
          <w:sz w:val="24"/>
          <w:szCs w:val="24"/>
          <w:lang w:val="lt-LT"/>
        </w:rPr>
        <w:t xml:space="preserve">rajono savivaldybės tarybos 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26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301</w:t>
      </w:r>
      <w:r w:rsidR="00847E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buvo padidinta </w:t>
      </w:r>
      <w:r w:rsidR="001E697F">
        <w:rPr>
          <w:rFonts w:ascii="Times New Roman" w:hAnsi="Times New Roman" w:cs="Times New Roman"/>
          <w:sz w:val="24"/>
          <w:szCs w:val="24"/>
          <w:lang w:val="lt-LT"/>
        </w:rPr>
        <w:t>sąmata</w:t>
      </w:r>
      <w:r w:rsidR="004B3C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už paslaugas ir nuomą 15000</w:t>
      </w:r>
      <w:r w:rsidR="00494B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D077D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1E605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Sumažinta kūno kultūros ir plėtros programos sąmata savivaldybės biudžeto -32000 Eur.</w:t>
      </w:r>
    </w:p>
    <w:p w:rsidR="006E5D40" w:rsidRDefault="003D35E0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8</w:t>
      </w:r>
      <w:r>
        <w:rPr>
          <w:rFonts w:ascii="Times New Roman" w:hAnsi="Times New Roman" w:cs="Times New Roman"/>
          <w:sz w:val="24"/>
          <w:szCs w:val="24"/>
          <w:lang w:val="lt-LT"/>
        </w:rPr>
        <w:t>-2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77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buvo padidinta 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>SB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sąmata 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 xml:space="preserve">IT įsigijimui 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35000</w:t>
      </w:r>
      <w:r w:rsidR="00C71F56">
        <w:rPr>
          <w:rFonts w:ascii="Times New Roman" w:hAnsi="Times New Roman" w:cs="Times New Roman"/>
          <w:sz w:val="24"/>
          <w:szCs w:val="24"/>
          <w:lang w:val="lt-LT"/>
        </w:rPr>
        <w:t xml:space="preserve"> Eur sporto aikštelių įrengimui</w:t>
      </w:r>
      <w:r w:rsidR="00F23A0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251ADD">
        <w:rPr>
          <w:rFonts w:ascii="Times New Roman" w:hAnsi="Times New Roman" w:cs="Times New Roman"/>
          <w:sz w:val="24"/>
          <w:szCs w:val="24"/>
          <w:lang w:val="lt-LT"/>
        </w:rPr>
        <w:t xml:space="preserve"> Sumažinta sąmata -22000 Eur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. Grąžinamas finansavimas už nutolusias saulės elektrines.</w:t>
      </w:r>
    </w:p>
    <w:p w:rsidR="006B55C0" w:rsidRDefault="001E697F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10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74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padidinta savivaldybės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 xml:space="preserve"> programos sąmata 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už paslaugas ir nuomą 10000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 xml:space="preserve"> Eur.: iš jos </w:t>
      </w:r>
      <w:r w:rsidR="00DE15A3">
        <w:rPr>
          <w:rFonts w:ascii="Times New Roman" w:hAnsi="Times New Roman" w:cs="Times New Roman"/>
          <w:sz w:val="24"/>
          <w:szCs w:val="24"/>
          <w:lang w:val="lt-LT"/>
        </w:rPr>
        <w:t>darbo užmokesčiui 2500 Eur.</w:t>
      </w:r>
      <w:r w:rsidR="007D26DB">
        <w:rPr>
          <w:rFonts w:ascii="Times New Roman" w:hAnsi="Times New Roman" w:cs="Times New Roman"/>
          <w:sz w:val="24"/>
          <w:szCs w:val="24"/>
          <w:lang w:val="lt-LT"/>
        </w:rPr>
        <w:t xml:space="preserve"> Padidinta sąmata savivaldybės biudžeto sportininkų ir jų trenerių skatinimui už pasiektus sporto laimėjimus 23786 Eur.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 xml:space="preserve"> Padidinta sąmata savivaldybės biudžeto lėšų 61100 Eur; iš jos stadiono sanitarinių patalpų remontui 3000 Eur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 xml:space="preserve">onteinerių įsigijimui Stepono Dariaus vaikų sklandymo mokyklai 5000 Eur, 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 xml:space="preserve">edo čiuožyklos įrengimui 40000 Eur, 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 xml:space="preserve">repšinio lentų keitimui 5000 Eur, 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6B55C0">
        <w:rPr>
          <w:rFonts w:ascii="Times New Roman" w:hAnsi="Times New Roman" w:cs="Times New Roman"/>
          <w:sz w:val="24"/>
          <w:szCs w:val="24"/>
          <w:lang w:val="lt-LT"/>
        </w:rPr>
        <w:t>nternetinės svetainės tobulinimui 8100 Eur.</w:t>
      </w:r>
    </w:p>
    <w:p w:rsidR="00361C77" w:rsidRDefault="006B55C0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</w:t>
      </w:r>
      <w:r w:rsidR="00361C7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Klaipėdos rajono savivaldybės tarybos 2024-12-19 sprendimu T11-554 s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umažinta savivaldybės biudžeto sąmata - 31000 Eur komunalinių išlaidų straipsnis, padidinta sąmata darbo užmokesčiui 19000 Eur, socialinio draudimo įmokoms 400 Eur, darbdavio socialinei paramai pinigais 1400 Eur.</w:t>
      </w:r>
    </w:p>
    <w:p w:rsidR="00A774C7" w:rsidRDefault="00D078C1" w:rsidP="00094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Visų programų sąmatų asignavimų planas</w:t>
      </w:r>
      <w:r w:rsidR="00C55368">
        <w:rPr>
          <w:rFonts w:ascii="Times New Roman" w:hAnsi="Times New Roman" w:cs="Times New Roman"/>
          <w:sz w:val="24"/>
          <w:szCs w:val="24"/>
          <w:lang w:val="lt-LT"/>
        </w:rPr>
        <w:t xml:space="preserve">, įskaitant 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>patikslinimus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535F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buvo</w:t>
      </w:r>
      <w:r w:rsidR="002A7A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1661486</w:t>
      </w:r>
      <w:r w:rsidR="009B6B69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B9693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5187F">
        <w:rPr>
          <w:rFonts w:ascii="Times New Roman" w:hAnsi="Times New Roman" w:cs="Times New Roman"/>
          <w:sz w:val="24"/>
          <w:szCs w:val="24"/>
          <w:lang w:val="lt-LT"/>
        </w:rPr>
        <w:t xml:space="preserve">, panaudota – 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1647465,77</w:t>
      </w:r>
      <w:r w:rsidR="009B6B69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35187F">
        <w:rPr>
          <w:rFonts w:ascii="Times New Roman" w:hAnsi="Times New Roman" w:cs="Times New Roman"/>
          <w:sz w:val="24"/>
          <w:szCs w:val="24"/>
          <w:lang w:val="lt-LT"/>
        </w:rPr>
        <w:t xml:space="preserve">. Liko nepanaudota savivaldybės biudžeto lėšos – 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194,25</w:t>
      </w:r>
      <w:r w:rsidR="0009412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153D12">
        <w:rPr>
          <w:rFonts w:ascii="Times New Roman" w:hAnsi="Times New Roman" w:cs="Times New Roman"/>
          <w:sz w:val="24"/>
          <w:szCs w:val="24"/>
          <w:lang w:val="lt-LT"/>
        </w:rPr>
        <w:t xml:space="preserve"> ir lėšos už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paslaugas ir nuomą</w:t>
      </w:r>
      <w:r w:rsidR="00153D12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11775,84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682BB2">
        <w:rPr>
          <w:rFonts w:ascii="Times New Roman" w:hAnsi="Times New Roman" w:cs="Times New Roman"/>
          <w:sz w:val="24"/>
          <w:szCs w:val="24"/>
          <w:lang w:val="lt-LT"/>
        </w:rPr>
        <w:t>, nes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 xml:space="preserve"> nesurinkome tiek pajamų, kiek buvo planuota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 xml:space="preserve"> dėl vaikų lankomumo. </w:t>
      </w:r>
    </w:p>
    <w:p w:rsidR="0009412C" w:rsidRDefault="0035187F" w:rsidP="00094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141F2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gruodžio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3319A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d.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Sporto centras li</w:t>
      </w:r>
      <w:r>
        <w:rPr>
          <w:rFonts w:ascii="Times New Roman" w:hAnsi="Times New Roman" w:cs="Times New Roman"/>
          <w:sz w:val="24"/>
          <w:szCs w:val="24"/>
          <w:lang w:val="lt-LT"/>
        </w:rPr>
        <w:t>ko skolinga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A070C"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0530AD">
        <w:rPr>
          <w:rFonts w:ascii="Times New Roman" w:hAnsi="Times New Roman" w:cs="Times New Roman"/>
          <w:sz w:val="24"/>
          <w:szCs w:val="24"/>
          <w:lang w:val="lt-LT"/>
        </w:rPr>
        <w:t>874,23</w:t>
      </w:r>
      <w:r w:rsidR="00AA478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>Eur.</w:t>
      </w:r>
      <w:r w:rsidR="00AA4780">
        <w:rPr>
          <w:rFonts w:ascii="Times New Roman" w:hAnsi="Times New Roman" w:cs="Times New Roman"/>
          <w:sz w:val="24"/>
          <w:szCs w:val="24"/>
          <w:lang w:val="lt-LT"/>
        </w:rPr>
        <w:t xml:space="preserve">: iš </w:t>
      </w:r>
      <w:r w:rsidR="00A774C7">
        <w:rPr>
          <w:rFonts w:ascii="Times New Roman" w:hAnsi="Times New Roman" w:cs="Times New Roman"/>
          <w:sz w:val="24"/>
          <w:szCs w:val="24"/>
          <w:lang w:val="lt-LT"/>
        </w:rPr>
        <w:t xml:space="preserve">savivaldybės biudžeto </w:t>
      </w:r>
      <w:r w:rsidR="000530AD">
        <w:rPr>
          <w:rFonts w:ascii="Times New Roman" w:hAnsi="Times New Roman" w:cs="Times New Roman"/>
          <w:sz w:val="24"/>
          <w:szCs w:val="24"/>
          <w:lang w:val="lt-LT"/>
        </w:rPr>
        <w:t xml:space="preserve">13787,42 Eur. </w:t>
      </w:r>
      <w:r w:rsidR="002E5D7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>Palyginus su 20</w:t>
      </w:r>
      <w:r w:rsidR="003C66A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0530A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4413C2">
        <w:rPr>
          <w:rFonts w:ascii="Times New Roman" w:hAnsi="Times New Roman" w:cs="Times New Roman"/>
          <w:sz w:val="24"/>
          <w:szCs w:val="24"/>
          <w:lang w:val="lt-LT"/>
        </w:rPr>
        <w:t xml:space="preserve"> m. įsiskolinimas t</w:t>
      </w:r>
      <w:r w:rsidR="00350517">
        <w:rPr>
          <w:rFonts w:ascii="Times New Roman" w:hAnsi="Times New Roman" w:cs="Times New Roman"/>
          <w:sz w:val="24"/>
          <w:szCs w:val="24"/>
          <w:lang w:val="lt-LT"/>
        </w:rPr>
        <w:t xml:space="preserve">iekėjams 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padidėjo 9146,13</w:t>
      </w:r>
      <w:r w:rsidR="007B7F7D">
        <w:rPr>
          <w:rFonts w:ascii="Times New Roman" w:hAnsi="Times New Roman" w:cs="Times New Roman"/>
          <w:sz w:val="24"/>
          <w:szCs w:val="24"/>
          <w:lang w:val="lt-LT"/>
        </w:rPr>
        <w:t xml:space="preserve"> Eur.</w:t>
      </w:r>
    </w:p>
    <w:p w:rsidR="007B7F7D" w:rsidRDefault="007B7F7D" w:rsidP="007B7F7D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Patvirtintas etatų sąrašas 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2024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gruodžio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1 d. – 34,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7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5  etato.  </w:t>
      </w:r>
      <w:r w:rsidR="00761E91">
        <w:rPr>
          <w:rFonts w:ascii="Times New Roman" w:hAnsi="Times New Roman" w:cs="Times New Roman"/>
          <w:sz w:val="24"/>
          <w:szCs w:val="24"/>
          <w:lang w:val="lt-LT"/>
        </w:rPr>
        <w:t>Palyginus su 2023 m. etatų skaičius nesikeitė.</w:t>
      </w:r>
    </w:p>
    <w:p w:rsidR="00286F9D" w:rsidRDefault="007B7F7D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>er 20</w:t>
      </w:r>
      <w:r w:rsidR="004B58C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įstaiga įsigijo </w:t>
      </w:r>
      <w:r w:rsidR="00DB6A2D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0913E1">
        <w:rPr>
          <w:rFonts w:ascii="Times New Roman" w:hAnsi="Times New Roman" w:cs="Times New Roman"/>
          <w:sz w:val="24"/>
          <w:szCs w:val="24"/>
          <w:lang w:val="lt-LT"/>
        </w:rPr>
        <w:t xml:space="preserve">lgalaikio materialiojo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 xml:space="preserve">ir nematerialiojo </w:t>
      </w:r>
      <w:r w:rsidR="00241ACC">
        <w:rPr>
          <w:rFonts w:ascii="Times New Roman" w:hAnsi="Times New Roman" w:cs="Times New Roman"/>
          <w:sz w:val="24"/>
          <w:szCs w:val="24"/>
          <w:lang w:val="lt-LT"/>
        </w:rPr>
        <w:t xml:space="preserve">turto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iš savivaldybės 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biudžeto 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lėšų už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348500,72</w:t>
      </w:r>
      <w:r w:rsidR="00286F9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. Iš jų :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331704,22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Eur išleista Sporto ir vaikų žaidimų aikštelių įrengimui, 42800 Eur</w:t>
      </w:r>
      <w:r w:rsidR="00876B5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 xml:space="preserve">kitų mašinų ir įrengimų 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įsigijimui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8750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internetinės svetainės tobulinimui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E1F64">
        <w:rPr>
          <w:rFonts w:ascii="Times New Roman" w:hAnsi="Times New Roman" w:cs="Times New Roman"/>
          <w:sz w:val="24"/>
          <w:szCs w:val="24"/>
          <w:lang w:val="lt-LT"/>
        </w:rPr>
        <w:t>8046,50 Eur</w:t>
      </w:r>
      <w:r w:rsidR="008A57B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F2406" w:rsidRPr="00922712" w:rsidRDefault="002F2406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92271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Materialinių vertybių inventorizacija atlikta </w:t>
      </w:r>
      <w:r w:rsidR="000173E4">
        <w:rPr>
          <w:rFonts w:ascii="Times New Roman" w:hAnsi="Times New Roman" w:cs="Times New Roman"/>
          <w:color w:val="000000"/>
          <w:sz w:val="24"/>
          <w:szCs w:val="24"/>
          <w:lang w:val="pt-BR"/>
        </w:rPr>
        <w:t>20</w:t>
      </w:r>
      <w:r w:rsidR="004B58CD">
        <w:rPr>
          <w:rFonts w:ascii="Times New Roman" w:hAnsi="Times New Roman" w:cs="Times New Roman"/>
          <w:color w:val="000000"/>
          <w:sz w:val="24"/>
          <w:szCs w:val="24"/>
          <w:lang w:val="pt-BR"/>
        </w:rPr>
        <w:t>2</w:t>
      </w:r>
      <w:r w:rsidR="0080704F">
        <w:rPr>
          <w:rFonts w:ascii="Times New Roman" w:hAnsi="Times New Roman" w:cs="Times New Roman"/>
          <w:color w:val="000000"/>
          <w:sz w:val="24"/>
          <w:szCs w:val="24"/>
          <w:lang w:val="pt-BR"/>
        </w:rPr>
        <w:t>4</w:t>
      </w:r>
      <w:r w:rsidRPr="002F240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m. lapkričio </w:t>
      </w:r>
      <w:r w:rsidRPr="0092271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30 d. būklei. </w:t>
      </w:r>
      <w:r w:rsidRPr="00922712">
        <w:rPr>
          <w:rFonts w:ascii="Times New Roman" w:hAnsi="Times New Roman" w:cs="Times New Roman"/>
          <w:color w:val="000000"/>
          <w:sz w:val="24"/>
          <w:szCs w:val="24"/>
          <w:lang w:val="nn-NO"/>
        </w:rPr>
        <w:t>Perteklių ir trūkumo nerasta.</w:t>
      </w:r>
    </w:p>
    <w:p w:rsidR="003C6008" w:rsidRPr="00D71BDC" w:rsidRDefault="00D71BDC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80704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metus tikslinių lėšų gauta </w:t>
      </w:r>
      <w:r w:rsidR="0080704F">
        <w:rPr>
          <w:rFonts w:ascii="Times New Roman" w:hAnsi="Times New Roman" w:cs="Times New Roman"/>
          <w:sz w:val="24"/>
          <w:szCs w:val="24"/>
          <w:lang w:val="lt-LT"/>
        </w:rPr>
        <w:t>75668,84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Eur. 202</w:t>
      </w:r>
      <w:r w:rsidR="00AF5AF9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m. gruodžio 31 d. tikslinių lėšų liko nepanaudota </w:t>
      </w:r>
      <w:r w:rsidR="0080704F">
        <w:rPr>
          <w:rFonts w:ascii="Times New Roman" w:hAnsi="Times New Roman" w:cs="Times New Roman"/>
          <w:sz w:val="24"/>
          <w:szCs w:val="24"/>
          <w:lang w:val="lt-LT"/>
        </w:rPr>
        <w:t>862,16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Eur. Tikslinių lėšų gavimas ir panaudojimas pridedamas lentelėje. </w:t>
      </w:r>
    </w:p>
    <w:p w:rsidR="003C6008" w:rsidRDefault="003C6008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C2EA4" w:rsidRDefault="009C2EA4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C6008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50CD7">
        <w:rPr>
          <w:rFonts w:ascii="Times New Roman" w:hAnsi="Times New Roman" w:cs="Times New Roman"/>
          <w:sz w:val="24"/>
          <w:szCs w:val="24"/>
          <w:lang w:val="lt-LT"/>
        </w:rPr>
        <w:t>Vaidas Liutikas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3C6008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BDC" w:rsidRDefault="00D71BDC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Centralizuotos biudžetinių įstaigų </w:t>
      </w:r>
    </w:p>
    <w:p w:rsidR="00D71BDC" w:rsidRDefault="00D71BDC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BDC">
        <w:rPr>
          <w:rFonts w:ascii="Times New Roman" w:hAnsi="Times New Roman" w:cs="Times New Roman"/>
          <w:sz w:val="24"/>
          <w:szCs w:val="24"/>
          <w:lang w:val="lt-LT"/>
        </w:rPr>
        <w:t>buhalterinės apskaitos skyriaus vedėja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>Viktorija Kaprizkina</w:t>
      </w:r>
    </w:p>
    <w:p w:rsidR="00D5189F" w:rsidRDefault="00D5189F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50CD7" w:rsidRPr="00250CD7" w:rsidRDefault="00250CD7" w:rsidP="00250C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lt-LT" w:eastAsia="lt-LT"/>
        </w:rPr>
      </w:pPr>
      <w:r w:rsidRPr="00250CD7">
        <w:rPr>
          <w:rFonts w:ascii="Calibri" w:eastAsia="Times New Roman" w:hAnsi="Calibri" w:cs="Calibri"/>
          <w:color w:val="000000"/>
          <w:lang w:val="lt-LT" w:eastAsia="lt-LT"/>
        </w:rPr>
        <w:t>Daiva Butkienė  tel. 8 659 47103, e.p.  daiva.butkiene@krcb.lt</w:t>
      </w:r>
    </w:p>
    <w:p w:rsidR="000913E1" w:rsidRPr="007578B5" w:rsidRDefault="003C6008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913E1" w:rsidRPr="000913E1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</w:p>
    <w:sectPr w:rsidR="000913E1" w:rsidRPr="007578B5" w:rsidSect="00156C5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7578B5"/>
    <w:rsid w:val="000063BA"/>
    <w:rsid w:val="000173E4"/>
    <w:rsid w:val="00052A45"/>
    <w:rsid w:val="000530AD"/>
    <w:rsid w:val="0005724C"/>
    <w:rsid w:val="00060133"/>
    <w:rsid w:val="0006389F"/>
    <w:rsid w:val="000711C6"/>
    <w:rsid w:val="00073B80"/>
    <w:rsid w:val="00076410"/>
    <w:rsid w:val="00080058"/>
    <w:rsid w:val="00086E1A"/>
    <w:rsid w:val="000913E1"/>
    <w:rsid w:val="0009412C"/>
    <w:rsid w:val="00106B39"/>
    <w:rsid w:val="00136898"/>
    <w:rsid w:val="00141F2B"/>
    <w:rsid w:val="00153D12"/>
    <w:rsid w:val="00156C5D"/>
    <w:rsid w:val="0016198B"/>
    <w:rsid w:val="0016557A"/>
    <w:rsid w:val="001676AD"/>
    <w:rsid w:val="0018691B"/>
    <w:rsid w:val="001C233F"/>
    <w:rsid w:val="001C3F9F"/>
    <w:rsid w:val="001D1996"/>
    <w:rsid w:val="001D33D1"/>
    <w:rsid w:val="001E3E1C"/>
    <w:rsid w:val="001E605E"/>
    <w:rsid w:val="001E697F"/>
    <w:rsid w:val="001F5056"/>
    <w:rsid w:val="002078AB"/>
    <w:rsid w:val="00221B34"/>
    <w:rsid w:val="00224CFF"/>
    <w:rsid w:val="00241ACC"/>
    <w:rsid w:val="002438C2"/>
    <w:rsid w:val="00250CD7"/>
    <w:rsid w:val="00251ADD"/>
    <w:rsid w:val="0026006D"/>
    <w:rsid w:val="00286F9D"/>
    <w:rsid w:val="00294E4A"/>
    <w:rsid w:val="002A7333"/>
    <w:rsid w:val="002A7A79"/>
    <w:rsid w:val="002E5D7D"/>
    <w:rsid w:val="002F2406"/>
    <w:rsid w:val="00311EA2"/>
    <w:rsid w:val="00317F7E"/>
    <w:rsid w:val="00321B87"/>
    <w:rsid w:val="00335399"/>
    <w:rsid w:val="00343712"/>
    <w:rsid w:val="00350517"/>
    <w:rsid w:val="00350F8B"/>
    <w:rsid w:val="0035187F"/>
    <w:rsid w:val="00361C77"/>
    <w:rsid w:val="00374E78"/>
    <w:rsid w:val="0038741F"/>
    <w:rsid w:val="003A0537"/>
    <w:rsid w:val="003C6008"/>
    <w:rsid w:val="003C66A7"/>
    <w:rsid w:val="003D35E0"/>
    <w:rsid w:val="003E49D9"/>
    <w:rsid w:val="004354E9"/>
    <w:rsid w:val="004413C2"/>
    <w:rsid w:val="0045733E"/>
    <w:rsid w:val="00494BE9"/>
    <w:rsid w:val="00496E0C"/>
    <w:rsid w:val="004B0A59"/>
    <w:rsid w:val="004B3CE6"/>
    <w:rsid w:val="004B58CD"/>
    <w:rsid w:val="004C261F"/>
    <w:rsid w:val="004D2B79"/>
    <w:rsid w:val="004E50C9"/>
    <w:rsid w:val="00502854"/>
    <w:rsid w:val="00525BFF"/>
    <w:rsid w:val="005310CB"/>
    <w:rsid w:val="00554C75"/>
    <w:rsid w:val="00555E44"/>
    <w:rsid w:val="00571166"/>
    <w:rsid w:val="00581D9E"/>
    <w:rsid w:val="005858B0"/>
    <w:rsid w:val="005C3976"/>
    <w:rsid w:val="005D077D"/>
    <w:rsid w:val="005E0FF7"/>
    <w:rsid w:val="005E1F64"/>
    <w:rsid w:val="005F70A0"/>
    <w:rsid w:val="0063216E"/>
    <w:rsid w:val="00640C56"/>
    <w:rsid w:val="00642EEE"/>
    <w:rsid w:val="00682BB2"/>
    <w:rsid w:val="006A3218"/>
    <w:rsid w:val="006A40EA"/>
    <w:rsid w:val="006B0D19"/>
    <w:rsid w:val="006B55C0"/>
    <w:rsid w:val="006C3D3D"/>
    <w:rsid w:val="006E2CD0"/>
    <w:rsid w:val="006E5D40"/>
    <w:rsid w:val="00711108"/>
    <w:rsid w:val="00714983"/>
    <w:rsid w:val="00741CCF"/>
    <w:rsid w:val="00746E32"/>
    <w:rsid w:val="007578B5"/>
    <w:rsid w:val="00760F2B"/>
    <w:rsid w:val="00761E91"/>
    <w:rsid w:val="007B148A"/>
    <w:rsid w:val="007B7F7D"/>
    <w:rsid w:val="007D26DB"/>
    <w:rsid w:val="007D53E0"/>
    <w:rsid w:val="007D6467"/>
    <w:rsid w:val="007E2EC6"/>
    <w:rsid w:val="0080704F"/>
    <w:rsid w:val="00816DC0"/>
    <w:rsid w:val="008225E8"/>
    <w:rsid w:val="00822D26"/>
    <w:rsid w:val="00830E2A"/>
    <w:rsid w:val="0083319A"/>
    <w:rsid w:val="00844C32"/>
    <w:rsid w:val="00847EEB"/>
    <w:rsid w:val="00864BAA"/>
    <w:rsid w:val="00876B53"/>
    <w:rsid w:val="00893527"/>
    <w:rsid w:val="00894718"/>
    <w:rsid w:val="008A3E1F"/>
    <w:rsid w:val="008A57B2"/>
    <w:rsid w:val="008A6FE5"/>
    <w:rsid w:val="008B2AE3"/>
    <w:rsid w:val="008C4873"/>
    <w:rsid w:val="008D2316"/>
    <w:rsid w:val="008D41ED"/>
    <w:rsid w:val="008D7209"/>
    <w:rsid w:val="008E11B1"/>
    <w:rsid w:val="00905534"/>
    <w:rsid w:val="009141EF"/>
    <w:rsid w:val="00922712"/>
    <w:rsid w:val="00952CB1"/>
    <w:rsid w:val="00957DD3"/>
    <w:rsid w:val="00960405"/>
    <w:rsid w:val="00960639"/>
    <w:rsid w:val="00981601"/>
    <w:rsid w:val="009A3292"/>
    <w:rsid w:val="009A42BC"/>
    <w:rsid w:val="009B535F"/>
    <w:rsid w:val="009B6B69"/>
    <w:rsid w:val="009C2EA4"/>
    <w:rsid w:val="009D2F57"/>
    <w:rsid w:val="009F6485"/>
    <w:rsid w:val="00A0295E"/>
    <w:rsid w:val="00A1451A"/>
    <w:rsid w:val="00A774C7"/>
    <w:rsid w:val="00A924A2"/>
    <w:rsid w:val="00AA4780"/>
    <w:rsid w:val="00AD7EAB"/>
    <w:rsid w:val="00AE0FF2"/>
    <w:rsid w:val="00AF5AF9"/>
    <w:rsid w:val="00B001EA"/>
    <w:rsid w:val="00B142B8"/>
    <w:rsid w:val="00B154A8"/>
    <w:rsid w:val="00B45D31"/>
    <w:rsid w:val="00B74751"/>
    <w:rsid w:val="00B96938"/>
    <w:rsid w:val="00BA2787"/>
    <w:rsid w:val="00BE328A"/>
    <w:rsid w:val="00BE60DA"/>
    <w:rsid w:val="00BF09F2"/>
    <w:rsid w:val="00BF320B"/>
    <w:rsid w:val="00C306E6"/>
    <w:rsid w:val="00C469EA"/>
    <w:rsid w:val="00C55368"/>
    <w:rsid w:val="00C613E4"/>
    <w:rsid w:val="00C71F56"/>
    <w:rsid w:val="00C85C2A"/>
    <w:rsid w:val="00C93450"/>
    <w:rsid w:val="00CB0DCF"/>
    <w:rsid w:val="00CB2662"/>
    <w:rsid w:val="00CD6985"/>
    <w:rsid w:val="00CD6ECA"/>
    <w:rsid w:val="00CE0499"/>
    <w:rsid w:val="00CE46A3"/>
    <w:rsid w:val="00CE6E92"/>
    <w:rsid w:val="00D06B36"/>
    <w:rsid w:val="00D078C1"/>
    <w:rsid w:val="00D11A91"/>
    <w:rsid w:val="00D20C08"/>
    <w:rsid w:val="00D23C14"/>
    <w:rsid w:val="00D477BF"/>
    <w:rsid w:val="00D5189F"/>
    <w:rsid w:val="00D60D11"/>
    <w:rsid w:val="00D71BDC"/>
    <w:rsid w:val="00D8352D"/>
    <w:rsid w:val="00DA070C"/>
    <w:rsid w:val="00DA0F62"/>
    <w:rsid w:val="00DB6A2D"/>
    <w:rsid w:val="00DE15A3"/>
    <w:rsid w:val="00DF21CC"/>
    <w:rsid w:val="00E24E3D"/>
    <w:rsid w:val="00E62B28"/>
    <w:rsid w:val="00EE22CC"/>
    <w:rsid w:val="00F0602D"/>
    <w:rsid w:val="00F21371"/>
    <w:rsid w:val="00F23A04"/>
    <w:rsid w:val="00F36EEF"/>
    <w:rsid w:val="00F3792C"/>
    <w:rsid w:val="00FC1FFB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</dc:creator>
  <cp:lastModifiedBy>Direktorius</cp:lastModifiedBy>
  <cp:revision>2</cp:revision>
  <cp:lastPrinted>2024-01-18T16:41:00Z</cp:lastPrinted>
  <dcterms:created xsi:type="dcterms:W3CDTF">2025-03-07T08:21:00Z</dcterms:created>
  <dcterms:modified xsi:type="dcterms:W3CDTF">2025-03-07T08:21:00Z</dcterms:modified>
</cp:coreProperties>
</file>